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  <w:bookmarkStart w:id="0" w:name="_GoBack"/>
      <w:bookmarkEnd w:id="0"/>
      <w:r w:rsidRPr="00205EB8">
        <w:rPr>
          <w:rFonts w:eastAsia="Times New Roman"/>
          <w:b/>
          <w:bCs/>
          <w:color w:val="1A1818"/>
          <w:lang w:eastAsia="ru-RU"/>
        </w:rPr>
        <w:t>МИНИСТЕРСТВО РАЗВИТИЯ КОНКУРЕНЦИИ И ЭКОНОМИКИ УЛЬЯНОВСКОЙ ОБЛАСТИ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right="-284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b/>
          <w:bCs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right="-284"/>
        <w:jc w:val="center"/>
        <w:rPr>
          <w:rFonts w:eastAsia="Times New Roman"/>
          <w:color w:val="1A1818"/>
          <w:sz w:val="24"/>
          <w:szCs w:val="24"/>
          <w:lang w:eastAsia="ru-RU"/>
        </w:rPr>
      </w:pPr>
      <w:proofErr w:type="gramStart"/>
      <w:r w:rsidRPr="00205EB8">
        <w:rPr>
          <w:rFonts w:eastAsia="Times New Roman"/>
          <w:b/>
          <w:bCs/>
          <w:color w:val="1A1818"/>
          <w:lang w:eastAsia="ru-RU"/>
        </w:rPr>
        <w:t>П</w:t>
      </w:r>
      <w:proofErr w:type="gramEnd"/>
      <w:r w:rsidRPr="00205EB8">
        <w:rPr>
          <w:rFonts w:eastAsia="Times New Roman"/>
          <w:b/>
          <w:bCs/>
          <w:color w:val="1A1818"/>
          <w:lang w:eastAsia="ru-RU"/>
        </w:rPr>
        <w:t xml:space="preserve"> Р И К А З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right="-1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26 декабря 2018 г.                                                                                        № 06-548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right="-1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b/>
          <w:bCs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г. Ульяновск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Об установлении индивидуальных тарифов на услуги по передаче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 xml:space="preserve">электрической энергии для взаиморасчётов между </w:t>
      </w:r>
      <w:proofErr w:type="gramStart"/>
      <w:r w:rsidRPr="00205EB8">
        <w:rPr>
          <w:rFonts w:eastAsia="Times New Roman"/>
          <w:color w:val="1A1818"/>
          <w:lang w:eastAsia="ru-RU"/>
        </w:rPr>
        <w:t>сетевыми</w:t>
      </w:r>
      <w:proofErr w:type="gramEnd"/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организациями на территории Ульяновской области на 2019 год</w:t>
      </w:r>
    </w:p>
    <w:p w:rsidR="00205EB8" w:rsidRPr="00205EB8" w:rsidRDefault="00205EB8" w:rsidP="00205EB8">
      <w:pPr>
        <w:shd w:val="clear" w:color="auto" w:fill="FFFFFF"/>
        <w:spacing w:after="0" w:line="162" w:lineRule="atLeast"/>
        <w:jc w:val="center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1A1818"/>
          <w:sz w:val="24"/>
          <w:szCs w:val="24"/>
          <w:lang w:eastAsia="ru-RU"/>
        </w:rPr>
      </w:pPr>
      <w:proofErr w:type="gramStart"/>
      <w:r w:rsidRPr="00205EB8">
        <w:rPr>
          <w:rFonts w:eastAsia="Times New Roman"/>
          <w:color w:val="1A1818"/>
          <w:lang w:eastAsia="ru-RU"/>
        </w:rPr>
        <w:t>В соответствии с Федеральным законом от 26.03.2003 № 35-ФЗ</w:t>
      </w:r>
      <w:r w:rsidRPr="00205EB8">
        <w:rPr>
          <w:rFonts w:eastAsia="Times New Roman"/>
          <w:color w:val="1A1818"/>
          <w:lang w:eastAsia="ru-RU"/>
        </w:rPr>
        <w:br/>
        <w:t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приказом Федеральной службы</w:t>
      </w:r>
      <w:r w:rsidRPr="00205EB8">
        <w:rPr>
          <w:rFonts w:eastAsia="Times New Roman"/>
          <w:color w:val="1A1818"/>
          <w:lang w:eastAsia="ru-RU"/>
        </w:rPr>
        <w:br/>
        <w:t>по тарифам от 06.08.2004 № 20-э/2 «Об утверждении Методических указаний по расчёту регулируемых тарифов и цен на электрическую (тепловую) энергию на розничном (потребительском) рынке», на основании Положения</w:t>
      </w:r>
      <w:r w:rsidRPr="00205EB8">
        <w:rPr>
          <w:rFonts w:eastAsia="Times New Roman"/>
          <w:color w:val="1A1818"/>
          <w:lang w:eastAsia="ru-RU"/>
        </w:rPr>
        <w:br/>
        <w:t>о Министерстве развития конкуренции</w:t>
      </w:r>
      <w:proofErr w:type="gramEnd"/>
      <w:r w:rsidRPr="00205EB8">
        <w:rPr>
          <w:rFonts w:eastAsia="Times New Roman"/>
          <w:color w:val="1A1818"/>
          <w:lang w:eastAsia="ru-RU"/>
        </w:rPr>
        <w:t xml:space="preserve"> и экономики Ульяновской области, утверждённого постановлением Правительства Ульяновской области</w:t>
      </w:r>
      <w:r w:rsidRPr="00205EB8">
        <w:rPr>
          <w:rFonts w:eastAsia="Times New Roman"/>
          <w:color w:val="1A1818"/>
          <w:lang w:eastAsia="ru-RU"/>
        </w:rPr>
        <w:br/>
        <w:t xml:space="preserve">от 14.04.2014 № 8/125-П «О Министерстве развития конкуренции и экономики Ульяновской области», </w:t>
      </w:r>
      <w:proofErr w:type="gramStart"/>
      <w:r w:rsidRPr="00205EB8">
        <w:rPr>
          <w:rFonts w:eastAsia="Times New Roman"/>
          <w:color w:val="1A1818"/>
          <w:lang w:eastAsia="ru-RU"/>
        </w:rPr>
        <w:t>п</w:t>
      </w:r>
      <w:proofErr w:type="gramEnd"/>
      <w:r w:rsidRPr="00205EB8">
        <w:rPr>
          <w:rFonts w:eastAsia="Times New Roman"/>
          <w:color w:val="1A1818"/>
          <w:lang w:eastAsia="ru-RU"/>
        </w:rPr>
        <w:t xml:space="preserve"> р и к а з ы в а ю: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1.</w:t>
      </w:r>
      <w:r w:rsidRPr="00205EB8">
        <w:rPr>
          <w:rFonts w:eastAsia="Times New Roman"/>
          <w:color w:val="1A1818"/>
          <w:sz w:val="14"/>
          <w:szCs w:val="14"/>
          <w:lang w:eastAsia="ru-RU"/>
        </w:rPr>
        <w:t>       </w:t>
      </w:r>
      <w:r w:rsidRPr="00205EB8">
        <w:rPr>
          <w:rFonts w:eastAsia="Times New Roman"/>
          <w:color w:val="1A1818"/>
          <w:lang w:eastAsia="ru-RU"/>
        </w:rPr>
        <w:t xml:space="preserve">Установить индивидуальные тарифы </w:t>
      </w:r>
      <w:proofErr w:type="gramStart"/>
      <w:r w:rsidRPr="00205EB8">
        <w:rPr>
          <w:rFonts w:eastAsia="Times New Roman"/>
          <w:color w:val="1A1818"/>
          <w:lang w:eastAsia="ru-RU"/>
        </w:rPr>
        <w:t>на услуги по передаче электрической энергии для взаиморасчётов между сетевыми организациями</w:t>
      </w:r>
      <w:r w:rsidRPr="00205EB8">
        <w:rPr>
          <w:rFonts w:eastAsia="Times New Roman"/>
          <w:color w:val="1A1818"/>
          <w:lang w:eastAsia="ru-RU"/>
        </w:rPr>
        <w:br/>
        <w:t>на территории</w:t>
      </w:r>
      <w:proofErr w:type="gramEnd"/>
      <w:r w:rsidRPr="00205EB8">
        <w:rPr>
          <w:rFonts w:eastAsia="Times New Roman"/>
          <w:color w:val="1A1818"/>
          <w:lang w:eastAsia="ru-RU"/>
        </w:rPr>
        <w:t xml:space="preserve"> Ульяновской области согласно приложению.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2.</w:t>
      </w:r>
      <w:r w:rsidRPr="00205EB8">
        <w:rPr>
          <w:rFonts w:eastAsia="Times New Roman"/>
          <w:color w:val="1A1818"/>
          <w:sz w:val="14"/>
          <w:szCs w:val="14"/>
          <w:lang w:eastAsia="ru-RU"/>
        </w:rPr>
        <w:t>       </w:t>
      </w:r>
      <w:r w:rsidRPr="00205EB8">
        <w:rPr>
          <w:rFonts w:eastAsia="Times New Roman"/>
          <w:color w:val="000000"/>
          <w:lang w:eastAsia="ru-RU"/>
        </w:rPr>
        <w:t>Тарифы, установленные в пункте 1 настоящего приказа, действуют</w:t>
      </w:r>
      <w:r w:rsidRPr="00205EB8">
        <w:rPr>
          <w:rFonts w:eastAsia="Times New Roman"/>
          <w:color w:val="000000"/>
          <w:lang w:eastAsia="ru-RU"/>
        </w:rPr>
        <w:br/>
        <w:t>с 1 января 2019 года по 31 декабря 2019 года включительно с календарной разбивкой, предусмотренной приложением</w:t>
      </w:r>
      <w:r w:rsidRPr="00205EB8">
        <w:rPr>
          <w:rFonts w:eastAsia="Times New Roman"/>
          <w:color w:val="1A1818"/>
          <w:lang w:eastAsia="ru-RU"/>
        </w:rPr>
        <w:t>.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162" w:lineRule="atLeast"/>
        <w:jc w:val="both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Министр                                                                                                Р.Т.Давлятшин</w:t>
      </w:r>
    </w:p>
    <w:p w:rsidR="00205EB8" w:rsidRPr="00205EB8" w:rsidRDefault="00205EB8" w:rsidP="00205E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818"/>
          <w:sz w:val="18"/>
          <w:szCs w:val="18"/>
          <w:lang w:eastAsia="ru-RU"/>
        </w:rPr>
      </w:pPr>
    </w:p>
    <w:p w:rsidR="00205EB8" w:rsidRPr="00205EB8" w:rsidRDefault="00205EB8" w:rsidP="00205EB8">
      <w:pPr>
        <w:shd w:val="clear" w:color="auto" w:fill="FFFFFF"/>
        <w:spacing w:after="0" w:line="240" w:lineRule="auto"/>
        <w:ind w:left="10065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6"/>
          <w:lang w:eastAsia="ru-RU"/>
        </w:rPr>
        <w:t>ПРИЛОЖЕНИЕ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left="10065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6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left="10065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6"/>
          <w:lang w:eastAsia="ru-RU"/>
        </w:rPr>
        <w:t>к приказу Министерства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left="10065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6"/>
          <w:lang w:eastAsia="ru-RU"/>
        </w:rPr>
        <w:t>развития конкуренции и экономики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left="10065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6"/>
          <w:lang w:eastAsia="ru-RU"/>
        </w:rPr>
        <w:t>Ульяновской области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left="10065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6"/>
          <w:lang w:eastAsia="ru-RU"/>
        </w:rPr>
        <w:t>от 26</w:t>
      </w:r>
      <w:r w:rsidRPr="00205EB8">
        <w:rPr>
          <w:rFonts w:eastAsia="Times New Roman"/>
          <w:b/>
          <w:bCs/>
          <w:color w:val="1A1818"/>
          <w:spacing w:val="-6"/>
          <w:lang w:eastAsia="ru-RU"/>
        </w:rPr>
        <w:t> </w:t>
      </w:r>
      <w:r w:rsidRPr="00205EB8">
        <w:rPr>
          <w:rFonts w:eastAsia="Times New Roman"/>
          <w:color w:val="1A1818"/>
          <w:spacing w:val="-6"/>
          <w:lang w:eastAsia="ru-RU"/>
        </w:rPr>
        <w:t>декабря 2018 г. № 06-548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b/>
          <w:bCs/>
          <w:caps/>
          <w:color w:val="1A1818"/>
          <w:lang w:eastAsia="ru-RU"/>
        </w:rPr>
        <w:t>ИНДИВИДУАЛЬНЫЕ ТАРИФЫ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b/>
          <w:bCs/>
          <w:color w:val="1A1818"/>
          <w:lang w:eastAsia="ru-RU"/>
        </w:rPr>
        <w:t>на услуги по передаче электрической энергии для взаиморасчётов между сетевыми организациями</w:t>
      </w:r>
    </w:p>
    <w:p w:rsidR="00205EB8" w:rsidRPr="00205EB8" w:rsidRDefault="00205EB8" w:rsidP="00205EB8">
      <w:pPr>
        <w:shd w:val="clear" w:color="auto" w:fill="FFFFFF"/>
        <w:spacing w:after="0" w:line="240" w:lineRule="auto"/>
        <w:jc w:val="center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lang w:eastAsia="ru-RU"/>
        </w:rPr>
        <w:t> </w:t>
      </w:r>
    </w:p>
    <w:tbl>
      <w:tblPr>
        <w:tblW w:w="15735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96"/>
        <w:gridCol w:w="2887"/>
        <w:gridCol w:w="1566"/>
        <w:gridCol w:w="2134"/>
        <w:gridCol w:w="1863"/>
        <w:gridCol w:w="1566"/>
        <w:gridCol w:w="2134"/>
        <w:gridCol w:w="1863"/>
      </w:tblGrid>
      <w:tr w:rsidR="00205EB8" w:rsidRPr="00205EB8" w:rsidTr="00205EB8">
        <w:trPr>
          <w:trHeight w:val="276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№ 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</w:t>
            </w:r>
            <w:proofErr w:type="gram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/п 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Наименования сетевых организаций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 полугодие 2019 года</w:t>
            </w:r>
          </w:p>
        </w:tc>
        <w:tc>
          <w:tcPr>
            <w:tcW w:w="48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 полугодие 2019 года</w:t>
            </w:r>
          </w:p>
        </w:tc>
      </w:tr>
      <w:tr w:rsidR="00205EB8" w:rsidRPr="00205EB8" w:rsidTr="00205EB8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proofErr w:type="spellStart"/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Двухставочный</w:t>
            </w:r>
            <w:proofErr w:type="spellEnd"/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 xml:space="preserve"> тариф</w:t>
            </w:r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(без учёта НДС)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proofErr w:type="spellStart"/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Одноставочный</w:t>
            </w:r>
            <w:proofErr w:type="spellEnd"/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тариф (без учёта НДС)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proofErr w:type="spellStart"/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Двухставочный</w:t>
            </w:r>
            <w:proofErr w:type="spellEnd"/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 xml:space="preserve"> тариф</w:t>
            </w:r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(без учёта НДС)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proofErr w:type="spellStart"/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Одноставочный</w:t>
            </w:r>
            <w:proofErr w:type="spellEnd"/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20"/>
                <w:lang w:eastAsia="ru-RU"/>
              </w:rPr>
              <w:t>тариф (без учёта НДС)</w:t>
            </w:r>
          </w:p>
        </w:tc>
      </w:tr>
      <w:tr w:rsidR="00205EB8" w:rsidRPr="00205EB8" w:rsidTr="00205EB8">
        <w:trPr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Организация</w:t>
            </w:r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плательщик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Организация</w:t>
            </w:r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получатель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ставка</w:t>
            </w:r>
          </w:p>
          <w:p w:rsidR="00205EB8" w:rsidRPr="00205EB8" w:rsidRDefault="00205EB8" w:rsidP="00205EB8">
            <w:pPr>
              <w:spacing w:after="0" w:line="171" w:lineRule="atLeast"/>
              <w:ind w:left="-108"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за содержание электрических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ставка</w:t>
            </w:r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ставка</w:t>
            </w:r>
          </w:p>
          <w:p w:rsidR="00205EB8" w:rsidRPr="00205EB8" w:rsidRDefault="00205EB8" w:rsidP="00205EB8">
            <w:pPr>
              <w:spacing w:after="0" w:line="171" w:lineRule="atLeast"/>
              <w:ind w:left="-108"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за содержание электрических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ставка</w:t>
            </w:r>
          </w:p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на оплату технологического расхода (потерь)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</w:tr>
      <w:tr w:rsidR="00205EB8" w:rsidRPr="00205EB8" w:rsidTr="00205EB8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5EB8" w:rsidRPr="00205EB8" w:rsidRDefault="00205EB8" w:rsidP="00205EB8">
            <w:pPr>
              <w:spacing w:after="0" w:line="240" w:lineRule="auto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руб./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МВт•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руб./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МВт•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руб./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кВт•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руб./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МВт•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руб./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МВт•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ч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руб./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кВт•</w:t>
            </w:r>
            <w:proofErr w:type="gram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ч</w:t>
            </w:r>
            <w:proofErr w:type="spellEnd"/>
            <w:proofErr w:type="gramEnd"/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left="-108" w:right="-107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9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0,01239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0,01238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«ГНЦ НИИАР»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20 967,74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110,04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1,82658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26 612,90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166,67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3 300,16667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«ГПП»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312 285,61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0,90508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325 829,32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0,96029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ОАО «РЖД» (Куйбышевская дирекция по </w:t>
            </w: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энергообеспечению - структурное подразделение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Трансэнерго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- филиала ОАО «РЖД»)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lastRenderedPageBreak/>
              <w:t>6 118 031,47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3 655,17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14,18892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6 330 525,86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3 949,55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15,56678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9</w:t>
            </w:r>
          </w:p>
        </w:tc>
      </w:tr>
      <w:tr w:rsidR="00205EB8" w:rsidRPr="00205EB8" w:rsidTr="00205EB8">
        <w:trPr>
          <w:trHeight w:val="27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891 047,68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2 092,35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3,80222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1 254 429,56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2 418,50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5,03787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ЭнергоХолдинг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130 827,74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1,37347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123 046,72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114,65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1,29519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«Объединённые электрические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702 387,54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2,44665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729 161,73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419,41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2,53034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ООО «СК 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Энергоком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1 275 804,25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409,84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3,23064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1 318 705,08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3,33438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ООО «Газпром 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» (Саратовский филиал ООО «Газпром 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794 790,91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0,99499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822 567,48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51,55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1,03863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«Композит-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834 782,76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241,15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1,28433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863 956,97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245,53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1,32981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ЭнергоХолдинг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-Н»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936 904,06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277,99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2,93931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940 675,25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292,28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3,18267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«Энергосеть»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324 565,88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1,55709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340 545,45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1,60506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РегионПромСтрой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184 909,53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0,17044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204 182,75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0,18560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«ИНЗА 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1 002 121,30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272,59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1,70134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1 063 595,73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302,26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1,88116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ПАО «МРСК </w:t>
            </w: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ЭнергоСоюз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455 452,43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0,91599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476 605,67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49,07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1,00890</w:t>
            </w:r>
          </w:p>
        </w:tc>
      </w:tr>
      <w:tr w:rsidR="00205EB8" w:rsidRPr="00205EB8" w:rsidTr="00205EB8">
        <w:trPr>
          <w:trHeight w:val="2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16.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«Средне поволжская сетевая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494 370,63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0,65109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618 613,69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72,68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0,81501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«Распределительные электрические сети»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2 441 680,36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4,03964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2 526 379,28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4,17284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Димитровградская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 сетевая компания»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299 456,16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0,56429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317 091,52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0,60421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«Ульяновский автомобильный завод»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209 516,99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0,55222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218 089,48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0,54037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«Комета»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76 223,38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0,11809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90 394,73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28,71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0,13719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«Заволжская сетевая компания»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951 732,02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184,22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1,66335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984 993,40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186,96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1,71945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Симбирсксетьсервис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320 688,63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0,53648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248 222,85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83,77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0,46627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МУП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УльГЭС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83 805,87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379,40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0,56477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105 409,61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413,46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0,66012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Энергомодуль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1 343 358,07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2,35333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1 392 427,52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446,98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2,37803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ЭнергоАльянс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813 183,96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1,37525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851 904,20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354,80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1,42665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Ульяновскэлектросеть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435 680,02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1,85594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450 906,28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449,12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1,87574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27.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«Сети Барыш»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285 075,97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0,32589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320 800,34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0,37527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ООО «СК 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ЭнергоРесурс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1 468 847,93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1,56758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1 495 569,03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152,46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1,86026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«МАГИСТРАЛЬ»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35 932,83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0,03269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75 586,36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0,06949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«Ульяновская воздушно-кабельная 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3 663 446,74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4,49614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4 727 563,47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5,77308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Энергопром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 ГРУПП»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1 220 595,81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2,35453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1 269 749,86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2,43024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320 549,21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0,64645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283 830,96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0,56945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«ГНЦ НИИАР»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198 018,92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1,21304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199 786,26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0,99824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Оборонэнерго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ПАО «МРСК Волги»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966 532,88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880,21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3,19106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672 458,46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772,20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2,69310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«Симбирская Сетевая Компания»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МУП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УльГЭС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307 909,29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0,57212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264 057,77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204,51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0,52138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«УКБП»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МУП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УльГЭС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1 126 373,19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2,34096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1 038 835,49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252,93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2,33060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«ИНЗА 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1 002 121,30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272,59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2,02480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1 063 595,73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302,26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2,16196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«Сети Барыш»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285 075,97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0,32589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320 800,34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0,37527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ООО «Средне Поволжская Сетевая </w:t>
            </w: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lastRenderedPageBreak/>
              <w:t>494 370,63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0,65457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618 613,69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72,68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0,81870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40.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ООО «СК 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ЭнергоРесурс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1 468 847,93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3,10899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1 495 569,03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152,46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2,90309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Энергопром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 ГРУПП»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1 220 595,81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1,63786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1 269 749,86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1,69888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Симбирсксетьсервис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320 688,63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1,49551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248 222,85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83,77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1,16665</w:t>
            </w:r>
          </w:p>
        </w:tc>
      </w:tr>
      <w:tr w:rsidR="00205EB8" w:rsidRPr="00205EB8" w:rsidTr="00205EB8">
        <w:trPr>
          <w:trHeight w:val="61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«Ульяновский патронный завод»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1 116 192,27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512,83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2,18712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1 488 331,94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650,93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171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2,88343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РегионПромСтрой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184 909,53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1,13446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204 182,75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1,27447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«Энергосеть»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324 565,88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0,64393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340 545,45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0,67192</w:t>
            </w:r>
          </w:p>
        </w:tc>
      </w:tr>
      <w:tr w:rsidR="00205EB8" w:rsidRPr="00205EB8" w:rsidTr="00205EB8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«Ульяновский автомобильный завод»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209 516,99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0,58873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218 089,48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190,55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70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0,58425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Ульяновскэлектросеть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435 680,02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442,76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1,88389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450 906,28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449,12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2,05547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ЭнергоАльянс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813 183,96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347,22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1,51219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851 904,20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354,80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1,57324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49.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«МАГИСТРАЛЬ»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35 932,83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0,07217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75 586,36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0,14365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Симбирсксетьсервис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320 688,63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0,94546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248 222,85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83,77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0,70900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Энергопром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 ГРУПП»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1 220 595,81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1,63786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1 269 749,86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1,69888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</w:t>
            </w: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 xml:space="preserve">ООО «Средне </w:t>
            </w: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поволжская сетевая компания»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lastRenderedPageBreak/>
              <w:t>494 370,63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1,78139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618 613,69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72,68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2,17847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lastRenderedPageBreak/>
              <w:t>53.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ООО «СК 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Энергоком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1 275 804,25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409,84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0,62137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1 318 705,08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412,88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0,63273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«Авиастар-СП»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618 015,45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144,92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1,83786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598 839,66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120,71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1,74330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«УСК»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«Авиастар-ОПЭ»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0,01173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0,01169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«ГНЦ НИИАР»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Димитровградская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 сетевая компания» 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299 456,16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0,56429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317 091,52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96,00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0,60421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«ГНЦ НИИАР»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Энергомодуль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1 343 358,07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450,24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2,35333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1 392 427,52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446,98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2,41958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«ГНЦ НИИАР»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</w:t>
            </w:r>
            <w:proofErr w:type="spellStart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Энергопром</w:t>
            </w:r>
            <w:proofErr w:type="spellEnd"/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 xml:space="preserve"> ГРУПП»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1 220 595,81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1,63786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1 269 749,86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175,18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1,69888</w:t>
            </w:r>
          </w:p>
        </w:tc>
      </w:tr>
      <w:tr w:rsidR="00205EB8" w:rsidRPr="00205EB8" w:rsidTr="00205EB8">
        <w:trPr>
          <w:trHeight w:val="2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59.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ind w:right="-108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ООО «СК Парк»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spacing w:val="-14"/>
                <w:lang w:eastAsia="ru-RU"/>
              </w:rPr>
              <w:t>АО «ГНЦ НИИАР»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2 418 743,33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5,33537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2 114 081,94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429,22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EB8" w:rsidRPr="00205EB8" w:rsidRDefault="00205EB8" w:rsidP="00205EB8">
            <w:pPr>
              <w:spacing w:after="0" w:line="225" w:lineRule="atLeast"/>
              <w:jc w:val="center"/>
              <w:rPr>
                <w:rFonts w:eastAsia="Times New Roman"/>
                <w:color w:val="1A1818"/>
                <w:sz w:val="24"/>
                <w:szCs w:val="24"/>
                <w:lang w:eastAsia="ru-RU"/>
              </w:rPr>
            </w:pPr>
            <w:r w:rsidRPr="00205EB8">
              <w:rPr>
                <w:rFonts w:eastAsia="Times New Roman"/>
                <w:color w:val="1A1818"/>
                <w:lang w:eastAsia="ru-RU"/>
              </w:rPr>
              <w:t>4,65738</w:t>
            </w:r>
          </w:p>
        </w:tc>
      </w:tr>
    </w:tbl>
    <w:p w:rsidR="00205EB8" w:rsidRPr="00205EB8" w:rsidRDefault="00205EB8" w:rsidP="00205EB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10"/>
          <w:lang w:eastAsia="ru-RU"/>
        </w:rPr>
        <w:t> 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10"/>
          <w:lang w:eastAsia="ru-RU"/>
        </w:rPr>
        <w:t>Примечание: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10"/>
          <w:lang w:eastAsia="ru-RU"/>
        </w:rPr>
        <w:t>1.    Для предприятий, отмеченных знаком &lt;*&gt;, тарифы (ставки) установлены с учётом НДС.</w:t>
      </w:r>
    </w:p>
    <w:p w:rsidR="00205EB8" w:rsidRPr="00205EB8" w:rsidRDefault="00205EB8" w:rsidP="00205EB8">
      <w:pPr>
        <w:shd w:val="clear" w:color="auto" w:fill="FFFFFF"/>
        <w:spacing w:after="0" w:line="240" w:lineRule="auto"/>
        <w:ind w:firstLine="709"/>
        <w:rPr>
          <w:rFonts w:eastAsia="Times New Roman"/>
          <w:color w:val="1A1818"/>
          <w:sz w:val="24"/>
          <w:szCs w:val="24"/>
          <w:lang w:eastAsia="ru-RU"/>
        </w:rPr>
      </w:pPr>
      <w:r w:rsidRPr="00205EB8">
        <w:rPr>
          <w:rFonts w:eastAsia="Times New Roman"/>
          <w:color w:val="1A1818"/>
          <w:spacing w:val="-10"/>
          <w:lang w:eastAsia="ru-RU"/>
        </w:rPr>
        <w:t>2.    Ставка за содержание электрических сетей индивидуального тарифа рассчитана на заявленную мощность (МВт).</w:t>
      </w:r>
    </w:p>
    <w:p w:rsidR="00290CD4" w:rsidRDefault="00290CD4"/>
    <w:sectPr w:rsidR="00290CD4" w:rsidSect="00205EB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B8"/>
    <w:rsid w:val="00205EB8"/>
    <w:rsid w:val="0029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Екатерина</dc:creator>
  <cp:lastModifiedBy>Фомина Екатерина</cp:lastModifiedBy>
  <cp:revision>1</cp:revision>
  <dcterms:created xsi:type="dcterms:W3CDTF">2019-01-11T07:34:00Z</dcterms:created>
  <dcterms:modified xsi:type="dcterms:W3CDTF">2019-01-11T07:35:00Z</dcterms:modified>
</cp:coreProperties>
</file>